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005" w:rsidRPr="00CE5995" w:rsidRDefault="004F7005" w:rsidP="004F7005">
      <w:pPr>
        <w:jc w:val="center"/>
        <w:rPr>
          <w:rFonts w:cs="Calibri"/>
        </w:rPr>
      </w:pPr>
    </w:p>
    <w:p w:rsidR="002D6F3B" w:rsidRPr="002D6F3B" w:rsidRDefault="004F7005" w:rsidP="002D6F3B">
      <w:pPr>
        <w:pStyle w:val="NormalWeb"/>
        <w:jc w:val="right"/>
        <w:rPr>
          <w:rFonts w:cs="Calibri"/>
          <w:b/>
        </w:rPr>
      </w:pPr>
      <w:r w:rsidRPr="002C6758">
        <w:rPr>
          <w:rFonts w:ascii="Calibri" w:hAnsi="Calibri" w:cs="Calibri"/>
          <w:color w:val="C0504D"/>
          <w:lang w:val="es-MX"/>
        </w:rPr>
        <w:t>Email:</w:t>
      </w:r>
      <w:r w:rsidRPr="002C6758">
        <w:rPr>
          <w:rFonts w:ascii="Calibri" w:hAnsi="Calibri" w:cs="Calibri"/>
          <w:lang w:val="es-MX"/>
        </w:rPr>
        <w:t xml:space="preserve"> </w:t>
      </w:r>
      <w:hyperlink r:id="rId8" w:history="1">
        <w:r w:rsidRPr="002C6758">
          <w:rPr>
            <w:rStyle w:val="Hipervnculo"/>
            <w:rFonts w:ascii="Calibri" w:hAnsi="Calibri" w:cs="Calibri"/>
            <w:lang w:val="es-MX"/>
          </w:rPr>
          <w:t>info@agenciaoxigeno.com</w:t>
        </w:r>
      </w:hyperlink>
      <w:r w:rsidRPr="002C6758">
        <w:rPr>
          <w:rStyle w:val="grey"/>
          <w:rFonts w:ascii="Calibri" w:hAnsi="Calibri" w:cs="Calibri"/>
          <w:lang w:val="es-MX"/>
        </w:rPr>
        <w:br/>
      </w:r>
      <w:r w:rsidRPr="002C6758">
        <w:rPr>
          <w:rStyle w:val="grey"/>
          <w:rFonts w:ascii="Calibri" w:hAnsi="Calibri" w:cs="Calibri"/>
          <w:color w:val="C0504D"/>
          <w:lang w:val="es-MX"/>
        </w:rPr>
        <w:t>Teléfonos:</w:t>
      </w:r>
      <w:r w:rsidRPr="002C6758">
        <w:rPr>
          <w:rStyle w:val="grey"/>
          <w:rFonts w:ascii="Calibri" w:hAnsi="Calibri" w:cs="Calibri"/>
          <w:lang w:val="es-MX"/>
        </w:rPr>
        <w:t xml:space="preserve"> 310 4546065 </w:t>
      </w:r>
      <w:r w:rsidRPr="002C6758">
        <w:rPr>
          <w:rStyle w:val="grey"/>
          <w:rFonts w:ascii="Calibri" w:hAnsi="Calibri" w:cs="Calibri"/>
          <w:lang w:val="es-MX"/>
        </w:rPr>
        <w:br/>
      </w:r>
      <w:r w:rsidR="00B31515" w:rsidRPr="002C6758">
        <w:rPr>
          <w:rStyle w:val="grey"/>
          <w:rFonts w:ascii="Calibri" w:hAnsi="Calibri" w:cs="Calibri"/>
          <w:lang w:val="es-MX"/>
        </w:rPr>
        <w:br/>
      </w:r>
      <w:r w:rsidR="002D6F3B" w:rsidRPr="002D6F3B">
        <w:rPr>
          <w:rFonts w:cs="Calibri"/>
          <w:b/>
        </w:rPr>
        <w:t>Certificación de Servicio Web</w:t>
      </w:r>
      <w:r w:rsidR="002D6F3B" w:rsidRPr="002D6F3B">
        <w:rPr>
          <w:rFonts w:cs="Calibri"/>
          <w:b/>
        </w:rPr>
        <w:br/>
      </w:r>
      <w:proofErr w:type="spellStart"/>
      <w:r w:rsidR="002D6F3B" w:rsidRPr="002D6F3B">
        <w:rPr>
          <w:rFonts w:cs="Calibri"/>
          <w:b/>
        </w:rPr>
        <w:t>AgenciaOxigeno</w:t>
      </w:r>
      <w:proofErr w:type="spellEnd"/>
    </w:p>
    <w:p w:rsidR="002D6F3B" w:rsidRPr="002D6F3B" w:rsidRDefault="002D6F3B" w:rsidP="002D6F3B">
      <w:pPr>
        <w:pStyle w:val="Sinespaciado"/>
        <w:rPr>
          <w:rFonts w:cs="Calibri"/>
          <w:b/>
          <w:sz w:val="24"/>
          <w:szCs w:val="24"/>
        </w:rPr>
      </w:pPr>
    </w:p>
    <w:p w:rsidR="002D6F3B" w:rsidRPr="002D6F3B" w:rsidRDefault="002D6F3B" w:rsidP="002D6F3B">
      <w:pPr>
        <w:pStyle w:val="Sinespaciado"/>
        <w:rPr>
          <w:rFonts w:cs="Calibri"/>
          <w:sz w:val="24"/>
          <w:szCs w:val="24"/>
        </w:rPr>
      </w:pPr>
      <w:r w:rsidRPr="002D6F3B">
        <w:rPr>
          <w:rFonts w:cs="Calibri"/>
          <w:sz w:val="24"/>
          <w:szCs w:val="24"/>
        </w:rPr>
        <w:t>Señores</w:t>
      </w:r>
    </w:p>
    <w:p w:rsidR="002D6F3B" w:rsidRPr="002D6F3B" w:rsidRDefault="002D6F3B" w:rsidP="002D6F3B">
      <w:pPr>
        <w:pStyle w:val="Sinespaciado"/>
        <w:rPr>
          <w:rFonts w:cs="Calibri"/>
          <w:sz w:val="24"/>
          <w:szCs w:val="24"/>
        </w:rPr>
      </w:pPr>
      <w:r w:rsidRPr="002D6F3B">
        <w:rPr>
          <w:rFonts w:cs="Calibri"/>
          <w:sz w:val="24"/>
          <w:szCs w:val="24"/>
        </w:rPr>
        <w:t>Notaría Primera de Pereira</w:t>
      </w:r>
    </w:p>
    <w:p w:rsidR="002D6F3B" w:rsidRPr="002D6F3B" w:rsidRDefault="002D6F3B" w:rsidP="002D6F3B">
      <w:pPr>
        <w:pStyle w:val="Sinespaciado"/>
        <w:rPr>
          <w:rFonts w:cs="Calibri"/>
          <w:sz w:val="24"/>
          <w:szCs w:val="24"/>
        </w:rPr>
      </w:pPr>
    </w:p>
    <w:p w:rsidR="002D6F3B" w:rsidRPr="002D6F3B" w:rsidRDefault="002D6F3B" w:rsidP="002D6F3B">
      <w:pPr>
        <w:pStyle w:val="Sinespaciado"/>
        <w:rPr>
          <w:rFonts w:cs="Calibri"/>
          <w:b/>
          <w:sz w:val="24"/>
          <w:szCs w:val="24"/>
        </w:rPr>
      </w:pPr>
      <w:r w:rsidRPr="002D6F3B">
        <w:rPr>
          <w:rFonts w:cs="Calibri"/>
          <w:b/>
          <w:sz w:val="24"/>
          <w:szCs w:val="24"/>
        </w:rPr>
        <w:t>Referencia: Certificación de Servicio Web</w:t>
      </w:r>
    </w:p>
    <w:p w:rsidR="002D6F3B" w:rsidRPr="002D6F3B" w:rsidRDefault="002D6F3B" w:rsidP="002D6F3B">
      <w:pPr>
        <w:pStyle w:val="Sinespaciado"/>
        <w:rPr>
          <w:rFonts w:cs="Calibri"/>
          <w:sz w:val="24"/>
          <w:szCs w:val="24"/>
        </w:rPr>
      </w:pPr>
    </w:p>
    <w:p w:rsidR="002D6F3B" w:rsidRPr="002D6F3B" w:rsidRDefault="002D6F3B" w:rsidP="002D6F3B">
      <w:pPr>
        <w:pStyle w:val="Sinespaciado"/>
        <w:jc w:val="both"/>
        <w:rPr>
          <w:rFonts w:cs="Calibri"/>
          <w:sz w:val="24"/>
          <w:szCs w:val="24"/>
        </w:rPr>
      </w:pPr>
      <w:r w:rsidRPr="002D6F3B">
        <w:rPr>
          <w:rFonts w:cs="Calibri"/>
          <w:sz w:val="24"/>
          <w:szCs w:val="24"/>
        </w:rPr>
        <w:t>Por medio de la presente, certificamos que los servicios web proporcionados a la Notaría Primera de Pereira cumplen con las siguientes especificaciones técnicas:</w:t>
      </w:r>
    </w:p>
    <w:p w:rsidR="002D6F3B" w:rsidRPr="002D6F3B" w:rsidRDefault="002D6F3B" w:rsidP="002D6F3B">
      <w:pPr>
        <w:pStyle w:val="Sinespaciado"/>
        <w:jc w:val="both"/>
        <w:rPr>
          <w:rFonts w:cs="Calibri"/>
          <w:sz w:val="24"/>
          <w:szCs w:val="24"/>
        </w:rPr>
      </w:pPr>
    </w:p>
    <w:p w:rsidR="002D6F3B" w:rsidRPr="002D6F3B" w:rsidRDefault="002D6F3B" w:rsidP="002D6F3B">
      <w:pPr>
        <w:pStyle w:val="Sinespaciado"/>
        <w:jc w:val="both"/>
        <w:rPr>
          <w:rFonts w:cs="Calibri"/>
          <w:sz w:val="24"/>
          <w:szCs w:val="24"/>
        </w:rPr>
      </w:pPr>
      <w:r w:rsidRPr="002D6F3B">
        <w:rPr>
          <w:rFonts w:cs="Calibri"/>
          <w:sz w:val="24"/>
          <w:szCs w:val="24"/>
        </w:rPr>
        <w:t>Espacio en Disco: Ilimitado</w:t>
      </w:r>
    </w:p>
    <w:p w:rsidR="002D6F3B" w:rsidRPr="002D6F3B" w:rsidRDefault="002D6F3B" w:rsidP="002D6F3B">
      <w:pPr>
        <w:pStyle w:val="Sinespaciado"/>
        <w:jc w:val="both"/>
        <w:rPr>
          <w:rFonts w:cs="Calibri"/>
          <w:sz w:val="24"/>
          <w:szCs w:val="24"/>
        </w:rPr>
      </w:pPr>
      <w:r w:rsidRPr="002D6F3B">
        <w:rPr>
          <w:rFonts w:cs="Calibri"/>
          <w:sz w:val="24"/>
          <w:szCs w:val="24"/>
        </w:rPr>
        <w:t>Ancho de Banda: Ilimitado</w:t>
      </w:r>
    </w:p>
    <w:p w:rsidR="002D6F3B" w:rsidRPr="002D6F3B" w:rsidRDefault="002D6F3B" w:rsidP="002D6F3B">
      <w:pPr>
        <w:pStyle w:val="Sinespaciado"/>
        <w:jc w:val="both"/>
        <w:rPr>
          <w:rFonts w:cs="Calibri"/>
          <w:sz w:val="24"/>
          <w:szCs w:val="24"/>
        </w:rPr>
      </w:pPr>
      <w:r w:rsidRPr="002D6F3B">
        <w:rPr>
          <w:rFonts w:cs="Calibri"/>
          <w:sz w:val="24"/>
          <w:szCs w:val="24"/>
        </w:rPr>
        <w:t>Límite de CPU: 2 núcleos</w:t>
      </w:r>
    </w:p>
    <w:p w:rsidR="002D6F3B" w:rsidRPr="002D6F3B" w:rsidRDefault="002D6F3B" w:rsidP="002D6F3B">
      <w:pPr>
        <w:pStyle w:val="Sinespaciado"/>
        <w:jc w:val="both"/>
        <w:rPr>
          <w:rFonts w:cs="Calibri"/>
          <w:sz w:val="24"/>
          <w:szCs w:val="24"/>
        </w:rPr>
      </w:pPr>
      <w:r w:rsidRPr="002D6F3B">
        <w:rPr>
          <w:rFonts w:cs="Calibri"/>
          <w:sz w:val="24"/>
          <w:szCs w:val="24"/>
        </w:rPr>
        <w:t>Límite de Memoria: 2 GB</w:t>
      </w:r>
    </w:p>
    <w:p w:rsidR="002D6F3B" w:rsidRPr="002D6F3B" w:rsidRDefault="002D6F3B" w:rsidP="002D6F3B">
      <w:pPr>
        <w:pStyle w:val="Sinespaciado"/>
        <w:jc w:val="both"/>
        <w:rPr>
          <w:rFonts w:cs="Calibri"/>
          <w:sz w:val="24"/>
          <w:szCs w:val="24"/>
        </w:rPr>
      </w:pPr>
      <w:r w:rsidRPr="002D6F3B">
        <w:rPr>
          <w:rFonts w:cs="Calibri"/>
          <w:sz w:val="24"/>
          <w:szCs w:val="24"/>
        </w:rPr>
        <w:t xml:space="preserve">Certificado SSL: Incluido </w:t>
      </w:r>
    </w:p>
    <w:p w:rsidR="002D6F3B" w:rsidRPr="002D6F3B" w:rsidRDefault="002D6F3B" w:rsidP="002D6F3B">
      <w:pPr>
        <w:pStyle w:val="Sinespaciado"/>
        <w:jc w:val="both"/>
        <w:rPr>
          <w:rFonts w:cs="Calibri"/>
          <w:sz w:val="24"/>
          <w:szCs w:val="24"/>
        </w:rPr>
      </w:pPr>
      <w:proofErr w:type="spellStart"/>
      <w:r w:rsidRPr="002D6F3B">
        <w:rPr>
          <w:rFonts w:cs="Calibri"/>
          <w:sz w:val="24"/>
          <w:szCs w:val="24"/>
        </w:rPr>
        <w:t>Softaculous</w:t>
      </w:r>
      <w:proofErr w:type="spellEnd"/>
      <w:r w:rsidRPr="002D6F3B">
        <w:rPr>
          <w:rFonts w:cs="Calibri"/>
          <w:sz w:val="24"/>
          <w:szCs w:val="24"/>
        </w:rPr>
        <w:t xml:space="preserve">: Incluido </w:t>
      </w:r>
    </w:p>
    <w:p w:rsidR="002D6F3B" w:rsidRPr="002D6F3B" w:rsidRDefault="002D6F3B" w:rsidP="002D6F3B">
      <w:pPr>
        <w:pStyle w:val="Sinespaciado"/>
        <w:jc w:val="both"/>
        <w:rPr>
          <w:rFonts w:cs="Calibri"/>
          <w:sz w:val="24"/>
          <w:szCs w:val="24"/>
        </w:rPr>
      </w:pPr>
      <w:r w:rsidRPr="002D6F3B">
        <w:rPr>
          <w:rFonts w:cs="Calibri"/>
          <w:sz w:val="24"/>
          <w:szCs w:val="24"/>
        </w:rPr>
        <w:t xml:space="preserve">Constructor de Sitios en Línea: Incluido </w:t>
      </w:r>
    </w:p>
    <w:p w:rsidR="002D6F3B" w:rsidRPr="002D6F3B" w:rsidRDefault="002D6F3B" w:rsidP="002D6F3B">
      <w:pPr>
        <w:pStyle w:val="Sinespaciado"/>
        <w:jc w:val="both"/>
        <w:rPr>
          <w:rFonts w:cs="Calibri"/>
          <w:sz w:val="24"/>
          <w:szCs w:val="24"/>
        </w:rPr>
      </w:pPr>
    </w:p>
    <w:p w:rsidR="002D6F3B" w:rsidRPr="002D6F3B" w:rsidRDefault="002D6F3B" w:rsidP="002D6F3B">
      <w:pPr>
        <w:pStyle w:val="Sinespaciado"/>
        <w:jc w:val="both"/>
        <w:rPr>
          <w:rFonts w:cs="Calibri"/>
          <w:sz w:val="24"/>
          <w:szCs w:val="24"/>
        </w:rPr>
      </w:pPr>
      <w:r w:rsidRPr="002D6F3B">
        <w:rPr>
          <w:rFonts w:cs="Calibri"/>
          <w:sz w:val="24"/>
          <w:szCs w:val="24"/>
        </w:rPr>
        <w:t xml:space="preserve">Bases de Datos </w:t>
      </w:r>
      <w:proofErr w:type="spellStart"/>
      <w:r w:rsidRPr="002D6F3B">
        <w:rPr>
          <w:rFonts w:cs="Calibri"/>
          <w:sz w:val="24"/>
          <w:szCs w:val="24"/>
        </w:rPr>
        <w:t>MySQL</w:t>
      </w:r>
      <w:proofErr w:type="spellEnd"/>
      <w:r w:rsidRPr="002D6F3B">
        <w:rPr>
          <w:rFonts w:cs="Calibri"/>
          <w:sz w:val="24"/>
          <w:szCs w:val="24"/>
        </w:rPr>
        <w:t>/</w:t>
      </w:r>
      <w:proofErr w:type="spellStart"/>
      <w:r w:rsidRPr="002D6F3B">
        <w:rPr>
          <w:rFonts w:cs="Calibri"/>
          <w:sz w:val="24"/>
          <w:szCs w:val="24"/>
        </w:rPr>
        <w:t>MariaDB</w:t>
      </w:r>
      <w:proofErr w:type="spellEnd"/>
      <w:r w:rsidRPr="002D6F3B">
        <w:rPr>
          <w:rFonts w:cs="Calibri"/>
          <w:sz w:val="24"/>
          <w:szCs w:val="24"/>
        </w:rPr>
        <w:t>: Incluidas</w:t>
      </w:r>
    </w:p>
    <w:p w:rsidR="002D6F3B" w:rsidRPr="002D6F3B" w:rsidRDefault="002D6F3B" w:rsidP="002D6F3B">
      <w:pPr>
        <w:pStyle w:val="Sinespaciado"/>
        <w:jc w:val="both"/>
        <w:rPr>
          <w:rFonts w:cs="Calibri"/>
          <w:sz w:val="24"/>
          <w:szCs w:val="24"/>
        </w:rPr>
      </w:pPr>
      <w:r w:rsidRPr="002D6F3B">
        <w:rPr>
          <w:rFonts w:cs="Calibri"/>
          <w:sz w:val="24"/>
          <w:szCs w:val="24"/>
        </w:rPr>
        <w:t>Espacio de Base de Datos: Ilimitado</w:t>
      </w:r>
    </w:p>
    <w:p w:rsidR="002D6F3B" w:rsidRPr="002D6F3B" w:rsidRDefault="002D6F3B" w:rsidP="002D6F3B">
      <w:pPr>
        <w:pStyle w:val="Sinespaciado"/>
        <w:jc w:val="both"/>
        <w:rPr>
          <w:rFonts w:cs="Calibri"/>
          <w:sz w:val="24"/>
          <w:szCs w:val="24"/>
        </w:rPr>
      </w:pPr>
      <w:r w:rsidRPr="002D6F3B">
        <w:rPr>
          <w:rFonts w:cs="Calibri"/>
          <w:sz w:val="24"/>
          <w:szCs w:val="24"/>
        </w:rPr>
        <w:t xml:space="preserve">Versión de </w:t>
      </w:r>
      <w:proofErr w:type="spellStart"/>
      <w:r w:rsidRPr="002D6F3B">
        <w:rPr>
          <w:rFonts w:cs="Calibri"/>
          <w:sz w:val="24"/>
          <w:szCs w:val="24"/>
        </w:rPr>
        <w:t>cPanel</w:t>
      </w:r>
      <w:proofErr w:type="spellEnd"/>
      <w:r w:rsidRPr="002D6F3B">
        <w:rPr>
          <w:rFonts w:cs="Calibri"/>
          <w:sz w:val="24"/>
          <w:szCs w:val="24"/>
        </w:rPr>
        <w:t>: 112</w:t>
      </w:r>
    </w:p>
    <w:p w:rsidR="002D6F3B" w:rsidRPr="002D6F3B" w:rsidRDefault="002D6F3B" w:rsidP="002D6F3B">
      <w:pPr>
        <w:pStyle w:val="Sinespaciado"/>
        <w:jc w:val="both"/>
        <w:rPr>
          <w:rFonts w:cs="Calibri"/>
          <w:sz w:val="24"/>
          <w:szCs w:val="24"/>
        </w:rPr>
      </w:pPr>
      <w:r w:rsidRPr="002D6F3B">
        <w:rPr>
          <w:rFonts w:cs="Calibri"/>
          <w:sz w:val="24"/>
          <w:szCs w:val="24"/>
        </w:rPr>
        <w:t>Nombre de Dominio Gratis: Incluido</w:t>
      </w:r>
    </w:p>
    <w:p w:rsidR="002D6F3B" w:rsidRPr="002D6F3B" w:rsidRDefault="002D6F3B" w:rsidP="002D6F3B">
      <w:pPr>
        <w:pStyle w:val="Sinespaciado"/>
        <w:jc w:val="both"/>
        <w:rPr>
          <w:rFonts w:cs="Calibri"/>
          <w:sz w:val="24"/>
          <w:szCs w:val="24"/>
        </w:rPr>
      </w:pPr>
      <w:r w:rsidRPr="002D6F3B">
        <w:rPr>
          <w:rFonts w:cs="Calibri"/>
          <w:sz w:val="24"/>
          <w:szCs w:val="24"/>
        </w:rPr>
        <w:t>Migración Gratis (</w:t>
      </w:r>
      <w:proofErr w:type="spellStart"/>
      <w:r w:rsidRPr="002D6F3B">
        <w:rPr>
          <w:rFonts w:cs="Calibri"/>
          <w:sz w:val="24"/>
          <w:szCs w:val="24"/>
        </w:rPr>
        <w:t>cPanel</w:t>
      </w:r>
      <w:proofErr w:type="spellEnd"/>
      <w:r w:rsidRPr="002D6F3B">
        <w:rPr>
          <w:rFonts w:cs="Calibri"/>
          <w:sz w:val="24"/>
          <w:szCs w:val="24"/>
        </w:rPr>
        <w:t>): Incluida</w:t>
      </w:r>
    </w:p>
    <w:p w:rsidR="002D6F3B" w:rsidRPr="002D6F3B" w:rsidRDefault="002D6F3B" w:rsidP="002D6F3B">
      <w:pPr>
        <w:pStyle w:val="Sinespaciado"/>
        <w:jc w:val="both"/>
        <w:rPr>
          <w:rFonts w:cs="Calibri"/>
          <w:sz w:val="24"/>
          <w:szCs w:val="24"/>
        </w:rPr>
      </w:pPr>
      <w:r w:rsidRPr="002D6F3B">
        <w:rPr>
          <w:rFonts w:cs="Calibri"/>
          <w:sz w:val="24"/>
          <w:szCs w:val="24"/>
        </w:rPr>
        <w:t>Servidores de Nombre Privado: Gratis</w:t>
      </w:r>
    </w:p>
    <w:p w:rsidR="002D6F3B" w:rsidRPr="002D6F3B" w:rsidRDefault="002D6F3B" w:rsidP="002D6F3B">
      <w:pPr>
        <w:pStyle w:val="Sinespaciado"/>
        <w:jc w:val="both"/>
        <w:rPr>
          <w:rFonts w:cs="Calibri"/>
          <w:sz w:val="24"/>
          <w:szCs w:val="24"/>
        </w:rPr>
      </w:pPr>
      <w:r w:rsidRPr="002D6F3B">
        <w:rPr>
          <w:rFonts w:cs="Calibri"/>
          <w:sz w:val="24"/>
          <w:szCs w:val="24"/>
        </w:rPr>
        <w:t>Soporte para PHP 5.x / 8.x: Incluido</w:t>
      </w:r>
    </w:p>
    <w:p w:rsidR="002D6F3B" w:rsidRPr="002D6F3B" w:rsidRDefault="002D6F3B" w:rsidP="002D6F3B">
      <w:pPr>
        <w:pStyle w:val="Sinespaciado"/>
        <w:jc w:val="both"/>
        <w:rPr>
          <w:rFonts w:cs="Calibri"/>
          <w:sz w:val="24"/>
          <w:szCs w:val="24"/>
        </w:rPr>
      </w:pPr>
      <w:r w:rsidRPr="002D6F3B">
        <w:rPr>
          <w:rFonts w:cs="Calibri"/>
          <w:sz w:val="24"/>
          <w:szCs w:val="24"/>
        </w:rPr>
        <w:t>Instalador de Aplicaciones con un Clic: Incluido</w:t>
      </w:r>
    </w:p>
    <w:p w:rsidR="002D6F3B" w:rsidRPr="002D6F3B" w:rsidRDefault="002D6F3B" w:rsidP="002D6F3B">
      <w:pPr>
        <w:pStyle w:val="Sinespaciado"/>
        <w:jc w:val="both"/>
        <w:rPr>
          <w:rFonts w:cs="Calibri"/>
          <w:sz w:val="24"/>
          <w:szCs w:val="24"/>
        </w:rPr>
      </w:pPr>
      <w:proofErr w:type="spellStart"/>
      <w:r w:rsidRPr="002D6F3B">
        <w:rPr>
          <w:rFonts w:cs="Calibri"/>
          <w:sz w:val="24"/>
          <w:szCs w:val="24"/>
        </w:rPr>
        <w:t>phpMyAdmin</w:t>
      </w:r>
      <w:proofErr w:type="spellEnd"/>
      <w:r w:rsidRPr="002D6F3B">
        <w:rPr>
          <w:rFonts w:cs="Calibri"/>
          <w:sz w:val="24"/>
          <w:szCs w:val="24"/>
        </w:rPr>
        <w:t>: Incluido</w:t>
      </w:r>
    </w:p>
    <w:p w:rsidR="002D6F3B" w:rsidRPr="002D6F3B" w:rsidRDefault="002D6F3B" w:rsidP="002D6F3B">
      <w:pPr>
        <w:pStyle w:val="Sinespaciado"/>
        <w:jc w:val="both"/>
        <w:rPr>
          <w:rFonts w:cs="Calibri"/>
          <w:sz w:val="24"/>
          <w:szCs w:val="24"/>
        </w:rPr>
      </w:pPr>
      <w:r w:rsidRPr="002D6F3B">
        <w:rPr>
          <w:rFonts w:cs="Calibri"/>
          <w:sz w:val="24"/>
          <w:szCs w:val="24"/>
        </w:rPr>
        <w:t>Python y Perl: Incluidos</w:t>
      </w:r>
    </w:p>
    <w:p w:rsidR="002D6F3B" w:rsidRPr="002D6F3B" w:rsidRDefault="002D6F3B" w:rsidP="002D6F3B">
      <w:pPr>
        <w:pStyle w:val="Sinespaciado"/>
        <w:jc w:val="both"/>
        <w:rPr>
          <w:rFonts w:cs="Calibri"/>
          <w:sz w:val="24"/>
          <w:szCs w:val="24"/>
        </w:rPr>
      </w:pPr>
      <w:r w:rsidRPr="002D6F3B">
        <w:rPr>
          <w:rFonts w:cs="Calibri"/>
          <w:sz w:val="24"/>
          <w:szCs w:val="24"/>
        </w:rPr>
        <w:t>Soporte POP3, IMAP y SMTP: Incluido</w:t>
      </w:r>
    </w:p>
    <w:p w:rsidR="002D6F3B" w:rsidRPr="002D6F3B" w:rsidRDefault="002D6F3B" w:rsidP="002D6F3B">
      <w:pPr>
        <w:pStyle w:val="Sinespaciado"/>
        <w:jc w:val="both"/>
        <w:rPr>
          <w:rFonts w:cs="Calibri"/>
          <w:sz w:val="24"/>
          <w:szCs w:val="24"/>
        </w:rPr>
      </w:pPr>
      <w:r w:rsidRPr="002D6F3B">
        <w:rPr>
          <w:rFonts w:cs="Calibri"/>
          <w:sz w:val="24"/>
          <w:szCs w:val="24"/>
        </w:rPr>
        <w:t>Auto-respondedor: Incluido</w:t>
      </w:r>
    </w:p>
    <w:p w:rsidR="002D6F3B" w:rsidRPr="002D6F3B" w:rsidRDefault="002D6F3B" w:rsidP="002D6F3B">
      <w:pPr>
        <w:pStyle w:val="Sinespaciado"/>
        <w:jc w:val="both"/>
        <w:rPr>
          <w:rFonts w:cs="Calibri"/>
          <w:sz w:val="24"/>
          <w:szCs w:val="24"/>
        </w:rPr>
      </w:pPr>
      <w:r w:rsidRPr="002D6F3B">
        <w:rPr>
          <w:rFonts w:cs="Calibri"/>
          <w:sz w:val="24"/>
          <w:szCs w:val="24"/>
        </w:rPr>
        <w:t>Protección contra Spam: Incluida</w:t>
      </w:r>
    </w:p>
    <w:p w:rsidR="002D6F3B" w:rsidRPr="002D6F3B" w:rsidRDefault="002D6F3B" w:rsidP="002D6F3B">
      <w:pPr>
        <w:pStyle w:val="Sinespaciado"/>
        <w:jc w:val="both"/>
        <w:rPr>
          <w:rFonts w:cs="Calibri"/>
          <w:sz w:val="24"/>
          <w:szCs w:val="24"/>
        </w:rPr>
      </w:pPr>
      <w:r w:rsidRPr="002D6F3B">
        <w:rPr>
          <w:rFonts w:cs="Calibri"/>
          <w:sz w:val="24"/>
          <w:szCs w:val="24"/>
        </w:rPr>
        <w:t>Soporte 24x7: Incluido</w:t>
      </w:r>
    </w:p>
    <w:p w:rsidR="002D6F3B" w:rsidRPr="002D6F3B" w:rsidRDefault="002D6F3B" w:rsidP="002D6F3B">
      <w:pPr>
        <w:pStyle w:val="Sinespaciado"/>
        <w:jc w:val="both"/>
        <w:rPr>
          <w:rFonts w:cs="Calibri"/>
          <w:sz w:val="24"/>
          <w:szCs w:val="24"/>
        </w:rPr>
      </w:pPr>
      <w:r w:rsidRPr="002D6F3B">
        <w:rPr>
          <w:rFonts w:cs="Calibri"/>
          <w:sz w:val="24"/>
          <w:szCs w:val="24"/>
        </w:rPr>
        <w:t>Congelación de Precio: Incluida</w:t>
      </w:r>
    </w:p>
    <w:p w:rsidR="002D6F3B" w:rsidRPr="002D6F3B" w:rsidRDefault="002D6F3B" w:rsidP="002D6F3B">
      <w:pPr>
        <w:pStyle w:val="Sinespaciado"/>
        <w:jc w:val="both"/>
        <w:rPr>
          <w:rFonts w:cs="Calibri"/>
          <w:sz w:val="24"/>
          <w:szCs w:val="24"/>
        </w:rPr>
      </w:pPr>
      <w:r w:rsidRPr="002D6F3B">
        <w:rPr>
          <w:rFonts w:cs="Calibri"/>
          <w:sz w:val="24"/>
          <w:szCs w:val="24"/>
        </w:rPr>
        <w:t>Garantía de Tiempo de Actividad: Incluida</w:t>
      </w:r>
    </w:p>
    <w:p w:rsidR="002D6F3B" w:rsidRPr="002D6F3B" w:rsidRDefault="002D6F3B" w:rsidP="002D6F3B">
      <w:pPr>
        <w:pStyle w:val="Sinespaciado"/>
        <w:jc w:val="both"/>
        <w:rPr>
          <w:rFonts w:cs="Calibri"/>
          <w:sz w:val="24"/>
          <w:szCs w:val="24"/>
        </w:rPr>
      </w:pPr>
      <w:r w:rsidRPr="002D6F3B">
        <w:rPr>
          <w:rFonts w:cs="Calibri"/>
          <w:sz w:val="24"/>
          <w:szCs w:val="24"/>
        </w:rPr>
        <w:t>Activación Instantánea: Incluida</w:t>
      </w:r>
    </w:p>
    <w:p w:rsidR="002D6F3B" w:rsidRPr="002D6F3B" w:rsidRDefault="002D6F3B" w:rsidP="002D6F3B">
      <w:pPr>
        <w:pStyle w:val="Sinespaciado"/>
        <w:jc w:val="both"/>
        <w:rPr>
          <w:rFonts w:cs="Calibri"/>
          <w:sz w:val="24"/>
          <w:szCs w:val="24"/>
        </w:rPr>
      </w:pPr>
      <w:r w:rsidRPr="002D6F3B">
        <w:rPr>
          <w:rFonts w:cs="Calibri"/>
          <w:sz w:val="24"/>
          <w:szCs w:val="24"/>
        </w:rPr>
        <w:t>Además de las especificaciones técnicas mencionadas, nuestro servicio incluye:</w:t>
      </w:r>
    </w:p>
    <w:p w:rsidR="002D6F3B" w:rsidRPr="002D6F3B" w:rsidRDefault="002D6F3B" w:rsidP="002D6F3B">
      <w:pPr>
        <w:pStyle w:val="Sinespaciado"/>
        <w:jc w:val="both"/>
        <w:rPr>
          <w:rFonts w:cs="Calibri"/>
          <w:sz w:val="24"/>
          <w:szCs w:val="24"/>
        </w:rPr>
      </w:pPr>
    </w:p>
    <w:p w:rsidR="002D6F3B" w:rsidRPr="002D6F3B" w:rsidRDefault="002D6F3B" w:rsidP="002D6F3B">
      <w:pPr>
        <w:pStyle w:val="Sinespaciado"/>
        <w:jc w:val="both"/>
        <w:rPr>
          <w:rFonts w:cs="Calibri"/>
          <w:sz w:val="24"/>
          <w:szCs w:val="24"/>
        </w:rPr>
      </w:pPr>
      <w:r w:rsidRPr="002D6F3B">
        <w:rPr>
          <w:rFonts w:cs="Calibri"/>
          <w:sz w:val="24"/>
          <w:szCs w:val="24"/>
        </w:rPr>
        <w:lastRenderedPageBreak/>
        <w:t>Mantenimientos Preventivos: Realizamos mantenimientos preventivos periódicos para asegurar el óptimo funcionamiento de todos los sistemas.</w:t>
      </w:r>
    </w:p>
    <w:p w:rsidR="002D6F3B" w:rsidRPr="002D6F3B" w:rsidRDefault="002D6F3B" w:rsidP="002D6F3B">
      <w:pPr>
        <w:pStyle w:val="Sinespaciado"/>
        <w:jc w:val="both"/>
        <w:rPr>
          <w:rFonts w:cs="Calibri"/>
          <w:sz w:val="24"/>
          <w:szCs w:val="24"/>
        </w:rPr>
      </w:pPr>
      <w:r w:rsidRPr="002D6F3B">
        <w:rPr>
          <w:rFonts w:cs="Calibri"/>
          <w:sz w:val="24"/>
          <w:szCs w:val="24"/>
        </w:rPr>
        <w:t>Escaneo de Virus: Implementamos escaneos regulares de virus y malware para proteger su información y mantener la seguridad de sus datos.</w:t>
      </w:r>
    </w:p>
    <w:p w:rsidR="002D6F3B" w:rsidRPr="002D6F3B" w:rsidRDefault="002D6F3B" w:rsidP="002D6F3B">
      <w:pPr>
        <w:pStyle w:val="Sinespaciado"/>
        <w:jc w:val="both"/>
        <w:rPr>
          <w:rFonts w:cs="Calibri"/>
          <w:sz w:val="24"/>
          <w:szCs w:val="24"/>
        </w:rPr>
      </w:pPr>
      <w:r w:rsidRPr="002D6F3B">
        <w:rPr>
          <w:rFonts w:cs="Calibri"/>
          <w:sz w:val="24"/>
          <w:szCs w:val="24"/>
        </w:rPr>
        <w:t>Soporte 24/7: Nuestros asesores están disponibles las 24 horas del día, los 7 días de la semana, para atender cualquier evento o solicitud que pueda surgir.</w:t>
      </w:r>
    </w:p>
    <w:p w:rsidR="002D6F3B" w:rsidRPr="002D6F3B" w:rsidRDefault="002D6F3B" w:rsidP="002D6F3B">
      <w:pPr>
        <w:pStyle w:val="Sinespaciado"/>
        <w:jc w:val="both"/>
        <w:rPr>
          <w:rFonts w:cs="Calibri"/>
          <w:sz w:val="24"/>
          <w:szCs w:val="24"/>
        </w:rPr>
      </w:pPr>
      <w:r w:rsidRPr="002D6F3B">
        <w:rPr>
          <w:rFonts w:cs="Calibri"/>
          <w:sz w:val="24"/>
          <w:szCs w:val="24"/>
        </w:rPr>
        <w:t>Para la seguridad del software, todos los servidores cuentan con un firewall lógico administrable tanto por medio del panel de control WHM/</w:t>
      </w:r>
      <w:proofErr w:type="spellStart"/>
      <w:r w:rsidRPr="002D6F3B">
        <w:rPr>
          <w:rFonts w:cs="Calibri"/>
          <w:sz w:val="24"/>
          <w:szCs w:val="24"/>
        </w:rPr>
        <w:t>cPanel</w:t>
      </w:r>
      <w:proofErr w:type="spellEnd"/>
      <w:r w:rsidRPr="002D6F3B">
        <w:rPr>
          <w:rFonts w:cs="Calibri"/>
          <w:sz w:val="24"/>
          <w:szCs w:val="24"/>
        </w:rPr>
        <w:t xml:space="preserve"> como vía SSH. En los servidores de correo y aplicaciones se cuenta con la implementación de Linux Malware </w:t>
      </w:r>
      <w:proofErr w:type="spellStart"/>
      <w:r w:rsidRPr="002D6F3B">
        <w:rPr>
          <w:rFonts w:cs="Calibri"/>
          <w:sz w:val="24"/>
          <w:szCs w:val="24"/>
        </w:rPr>
        <w:t>Detect</w:t>
      </w:r>
      <w:proofErr w:type="spellEnd"/>
      <w:r w:rsidRPr="002D6F3B">
        <w:rPr>
          <w:rFonts w:cs="Calibri"/>
          <w:sz w:val="24"/>
          <w:szCs w:val="24"/>
        </w:rPr>
        <w:t xml:space="preserve">, con el que recibimos notificaciones periódicas sobre posibles archivos infectados que se hayan encontrado durante el escaneo. Además, en el servidor de aplicaciones se cuenta con la implementación de reglas de </w:t>
      </w:r>
      <w:proofErr w:type="spellStart"/>
      <w:r w:rsidRPr="002D6F3B">
        <w:rPr>
          <w:rFonts w:cs="Calibri"/>
          <w:sz w:val="24"/>
          <w:szCs w:val="24"/>
        </w:rPr>
        <w:t>ModSecurity</w:t>
      </w:r>
      <w:proofErr w:type="spellEnd"/>
      <w:r w:rsidRPr="002D6F3B">
        <w:rPr>
          <w:rFonts w:cs="Calibri"/>
          <w:sz w:val="24"/>
          <w:szCs w:val="24"/>
        </w:rPr>
        <w:t xml:space="preserve"> para proteger el servidor web Apache, las cuales son proveídas y actualizadas por nuestro equipo.</w:t>
      </w:r>
    </w:p>
    <w:p w:rsidR="002D6F3B" w:rsidRPr="002D6F3B" w:rsidRDefault="002D6F3B" w:rsidP="002D6F3B">
      <w:pPr>
        <w:pStyle w:val="Sinespaciado"/>
        <w:jc w:val="both"/>
        <w:rPr>
          <w:rFonts w:cs="Calibri"/>
          <w:sz w:val="24"/>
          <w:szCs w:val="24"/>
        </w:rPr>
      </w:pPr>
    </w:p>
    <w:p w:rsidR="002D6F3B" w:rsidRPr="002D6F3B" w:rsidRDefault="002D6F3B" w:rsidP="002D6F3B">
      <w:pPr>
        <w:pStyle w:val="Sinespaciado"/>
        <w:jc w:val="both"/>
        <w:rPr>
          <w:rFonts w:cs="Calibri"/>
          <w:sz w:val="24"/>
          <w:szCs w:val="24"/>
        </w:rPr>
      </w:pPr>
      <w:r w:rsidRPr="002D6F3B">
        <w:rPr>
          <w:rFonts w:cs="Calibri"/>
          <w:sz w:val="24"/>
          <w:szCs w:val="24"/>
        </w:rPr>
        <w:t xml:space="preserve">La infraestructura cuenta con un servidor de </w:t>
      </w:r>
      <w:proofErr w:type="spellStart"/>
      <w:r w:rsidRPr="002D6F3B">
        <w:rPr>
          <w:rFonts w:cs="Calibri"/>
          <w:sz w:val="24"/>
          <w:szCs w:val="24"/>
        </w:rPr>
        <w:t>backup</w:t>
      </w:r>
      <w:proofErr w:type="spellEnd"/>
      <w:r w:rsidRPr="002D6F3B">
        <w:rPr>
          <w:rFonts w:cs="Calibri"/>
          <w:sz w:val="24"/>
          <w:szCs w:val="24"/>
        </w:rPr>
        <w:t xml:space="preserve"> configurado para realizar copias de seguridad diarias y semanales de la información de los sitios web, correo electrónico y bases de datos. Al estar respaldada en un servidor alterno, se evita la pérdida total de datos en caso de algún problema en los servidores (aplicaciones, bases de datos o correo electrónico).</w:t>
      </w:r>
    </w:p>
    <w:p w:rsidR="002D6F3B" w:rsidRPr="002D6F3B" w:rsidRDefault="002D6F3B" w:rsidP="002D6F3B">
      <w:pPr>
        <w:pStyle w:val="Sinespaciado"/>
        <w:jc w:val="both"/>
        <w:rPr>
          <w:rFonts w:cs="Calibri"/>
          <w:sz w:val="24"/>
          <w:szCs w:val="24"/>
        </w:rPr>
      </w:pPr>
    </w:p>
    <w:p w:rsidR="002D6F3B" w:rsidRPr="002D6F3B" w:rsidRDefault="002D6F3B" w:rsidP="002D6F3B">
      <w:pPr>
        <w:pStyle w:val="Sinespaciado"/>
        <w:jc w:val="both"/>
        <w:rPr>
          <w:rFonts w:cs="Calibri"/>
          <w:sz w:val="24"/>
          <w:szCs w:val="24"/>
        </w:rPr>
      </w:pPr>
      <w:r w:rsidRPr="002D6F3B">
        <w:rPr>
          <w:rFonts w:cs="Calibri"/>
          <w:sz w:val="24"/>
          <w:szCs w:val="24"/>
        </w:rPr>
        <w:t>Todos nuestros servicios se entregan con niveles de servicio garantizados y soporte las 24 horas. Nuestros centros de datos cuentan con ingenieros expertos y técnicos de soporte in situ, quienes respaldan nuestros sistemas y servicios las 24 horas, 365 días del año. Ofrecemos con orgullo un servicio excepcional, soporte y soluciones de alojamiento en nuestra región y en todo el mundo.</w:t>
      </w:r>
    </w:p>
    <w:p w:rsidR="002D6F3B" w:rsidRPr="002D6F3B" w:rsidRDefault="002D6F3B" w:rsidP="002D6F3B">
      <w:pPr>
        <w:pStyle w:val="Sinespaciado"/>
        <w:jc w:val="both"/>
        <w:rPr>
          <w:rFonts w:cs="Calibri"/>
          <w:sz w:val="24"/>
          <w:szCs w:val="24"/>
        </w:rPr>
      </w:pPr>
    </w:p>
    <w:p w:rsidR="002D6F3B" w:rsidRPr="002D6F3B" w:rsidRDefault="002D6F3B" w:rsidP="002D6F3B">
      <w:pPr>
        <w:pStyle w:val="Sinespaciado"/>
        <w:jc w:val="both"/>
        <w:rPr>
          <w:rFonts w:cs="Calibri"/>
          <w:sz w:val="24"/>
          <w:szCs w:val="24"/>
        </w:rPr>
      </w:pPr>
      <w:r w:rsidRPr="002D6F3B">
        <w:rPr>
          <w:rFonts w:cs="Calibri"/>
          <w:sz w:val="24"/>
          <w:szCs w:val="24"/>
        </w:rPr>
        <w:t>Atentamente,</w:t>
      </w:r>
    </w:p>
    <w:p w:rsidR="002D6F3B" w:rsidRPr="002D6F3B" w:rsidRDefault="002D6F3B" w:rsidP="002D6F3B">
      <w:pPr>
        <w:pStyle w:val="Sinespaciado"/>
        <w:rPr>
          <w:rFonts w:cs="Calibri"/>
          <w:b/>
          <w:sz w:val="24"/>
          <w:szCs w:val="24"/>
        </w:rPr>
      </w:pPr>
    </w:p>
    <w:p w:rsidR="002D6F3B" w:rsidRPr="002D6F3B" w:rsidRDefault="002D6F3B" w:rsidP="002D6F3B">
      <w:pPr>
        <w:pStyle w:val="Sinespaciado"/>
        <w:rPr>
          <w:rFonts w:cs="Calibri"/>
          <w:b/>
          <w:sz w:val="24"/>
          <w:szCs w:val="24"/>
        </w:rPr>
      </w:pPr>
      <w:r w:rsidRPr="002D6F3B">
        <w:rPr>
          <w:rFonts w:cs="Calibri"/>
          <w:b/>
          <w:sz w:val="24"/>
          <w:szCs w:val="24"/>
        </w:rPr>
        <w:t>Luis Guillermo Mejía</w:t>
      </w:r>
    </w:p>
    <w:p w:rsidR="00BE3596" w:rsidRDefault="002D6F3B" w:rsidP="002D6F3B">
      <w:pPr>
        <w:pStyle w:val="Sinespaciado"/>
        <w:rPr>
          <w:rFonts w:cs="Calibri"/>
          <w:b/>
          <w:sz w:val="24"/>
          <w:szCs w:val="24"/>
        </w:rPr>
      </w:pPr>
      <w:proofErr w:type="spellStart"/>
      <w:r w:rsidRPr="002D6F3B">
        <w:rPr>
          <w:rFonts w:cs="Calibri"/>
          <w:b/>
          <w:sz w:val="24"/>
          <w:szCs w:val="24"/>
        </w:rPr>
        <w:t>AgenciaOxigeno</w:t>
      </w:r>
      <w:proofErr w:type="spellEnd"/>
      <w:r w:rsidR="002C6758">
        <w:rPr>
          <w:rFonts w:cs="Calibri"/>
          <w:b/>
          <w:sz w:val="24"/>
          <w:szCs w:val="24"/>
        </w:rPr>
        <w:br/>
      </w:r>
      <w:hyperlink r:id="rId9" w:history="1">
        <w:r w:rsidR="002C6758" w:rsidRPr="005A7B65">
          <w:rPr>
            <w:rStyle w:val="Hipervnculo"/>
            <w:rFonts w:cs="Calibri"/>
            <w:b/>
            <w:sz w:val="24"/>
            <w:szCs w:val="24"/>
          </w:rPr>
          <w:t>www.agenciaoxigeno.com</w:t>
        </w:r>
      </w:hyperlink>
    </w:p>
    <w:p w:rsidR="002D6F3B" w:rsidRPr="002D6F3B" w:rsidRDefault="002D6F3B" w:rsidP="002D6F3B">
      <w:pPr>
        <w:pStyle w:val="Sinespaciado"/>
        <w:rPr>
          <w:rFonts w:cs="Calibri"/>
          <w:b/>
          <w:sz w:val="24"/>
          <w:szCs w:val="24"/>
        </w:rPr>
      </w:pPr>
      <w:bookmarkStart w:id="0" w:name="_GoBack"/>
      <w:bookmarkEnd w:id="0"/>
    </w:p>
    <w:p w:rsidR="002D6F3B" w:rsidRPr="002D6F3B" w:rsidRDefault="002C6758" w:rsidP="002D6F3B">
      <w:pPr>
        <w:pStyle w:val="Sinespaciado"/>
        <w:rPr>
          <w:rFonts w:cs="Calibri"/>
          <w:b/>
          <w:sz w:val="24"/>
          <w:szCs w:val="24"/>
        </w:rPr>
      </w:pPr>
      <w:r>
        <w:rPr>
          <w:rFonts w:cs="Calibri"/>
          <w:b/>
          <w:sz w:val="24"/>
          <w:szCs w:val="24"/>
        </w:rPr>
        <w:t>Pereira, 20</w:t>
      </w:r>
      <w:r w:rsidR="00CA4188">
        <w:rPr>
          <w:rFonts w:cs="Calibri"/>
          <w:b/>
          <w:sz w:val="24"/>
          <w:szCs w:val="24"/>
        </w:rPr>
        <w:t xml:space="preserve"> de </w:t>
      </w:r>
      <w:proofErr w:type="spellStart"/>
      <w:r>
        <w:rPr>
          <w:rFonts w:cs="Calibri"/>
          <w:b/>
          <w:sz w:val="24"/>
          <w:szCs w:val="24"/>
        </w:rPr>
        <w:t>Agoto</w:t>
      </w:r>
      <w:proofErr w:type="spellEnd"/>
      <w:r>
        <w:rPr>
          <w:rFonts w:cs="Calibri"/>
          <w:b/>
          <w:sz w:val="24"/>
          <w:szCs w:val="24"/>
        </w:rPr>
        <w:t xml:space="preserve"> </w:t>
      </w:r>
      <w:r w:rsidR="00CA4188">
        <w:rPr>
          <w:rFonts w:cs="Calibri"/>
          <w:b/>
          <w:sz w:val="24"/>
          <w:szCs w:val="24"/>
        </w:rPr>
        <w:t>de 2025</w:t>
      </w:r>
    </w:p>
    <w:p w:rsidR="002D6F3B" w:rsidRPr="002D6F3B" w:rsidRDefault="002D6F3B" w:rsidP="002D6F3B">
      <w:pPr>
        <w:pStyle w:val="Sinespaciado"/>
      </w:pPr>
    </w:p>
    <w:sectPr w:rsidR="002D6F3B" w:rsidRPr="002D6F3B" w:rsidSect="003C5784">
      <w:headerReference w:type="even" r:id="rId10"/>
      <w:headerReference w:type="default" r:id="rId11"/>
      <w:footerReference w:type="default" r:id="rId12"/>
      <w:headerReference w:type="first" r:id="rId13"/>
      <w:footerReference w:type="first" r:id="rId14"/>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029" w:rsidRDefault="001B1029" w:rsidP="00463897">
      <w:pPr>
        <w:spacing w:after="0" w:line="240" w:lineRule="auto"/>
      </w:pPr>
      <w:r>
        <w:separator/>
      </w:r>
    </w:p>
  </w:endnote>
  <w:endnote w:type="continuationSeparator" w:id="0">
    <w:p w:rsidR="001B1029" w:rsidRDefault="001B1029" w:rsidP="00463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897" w:rsidRDefault="00463897" w:rsidP="00463897">
    <w:pPr>
      <w:pStyle w:val="Piedepgina"/>
      <w:jc w:val="center"/>
      <w:rPr>
        <w:b/>
        <w:lang w:val="es-CO"/>
      </w:rPr>
    </w:pPr>
  </w:p>
  <w:p w:rsidR="00463897" w:rsidRPr="00DE048A" w:rsidRDefault="001B1029" w:rsidP="00463897">
    <w:pPr>
      <w:pStyle w:val="Piedepgina"/>
      <w:jc w:val="center"/>
      <w:rPr>
        <w:rFonts w:cs="Calibri"/>
        <w:b/>
        <w:color w:val="808080"/>
        <w:sz w:val="20"/>
        <w:szCs w:val="20"/>
        <w:lang w:val="es-CO"/>
      </w:rPr>
    </w:pPr>
    <w:hyperlink r:id="rId1" w:history="1">
      <w:r w:rsidR="00463897" w:rsidRPr="00DE048A">
        <w:rPr>
          <w:rStyle w:val="Hipervnculo"/>
          <w:b/>
          <w:sz w:val="20"/>
          <w:szCs w:val="20"/>
          <w:lang w:val="es-CO"/>
        </w:rPr>
        <w:t>www.agenciaoxigeno.com</w:t>
      </w:r>
    </w:hyperlink>
    <w:r w:rsidR="00463897" w:rsidRPr="00DE048A">
      <w:rPr>
        <w:b/>
        <w:sz w:val="20"/>
        <w:szCs w:val="20"/>
        <w:lang w:val="es-CO"/>
      </w:rPr>
      <w:t xml:space="preserve"> </w:t>
    </w:r>
    <w:r w:rsidR="00463897" w:rsidRPr="00DE048A">
      <w:rPr>
        <w:rFonts w:cs="Calibri"/>
        <w:b/>
        <w:color w:val="808080"/>
        <w:sz w:val="20"/>
        <w:szCs w:val="20"/>
        <w:lang w:val="es-CO"/>
      </w:rPr>
      <w:t>[</w:t>
    </w:r>
    <w:r w:rsidR="002C4B0A" w:rsidRPr="00DE048A">
      <w:rPr>
        <w:rFonts w:cs="Calibri"/>
        <w:b/>
        <w:color w:val="808080"/>
        <w:sz w:val="20"/>
        <w:szCs w:val="20"/>
        <w:lang w:val="es-CO"/>
      </w:rPr>
      <w:t>T</w:t>
    </w:r>
    <w:r w:rsidR="00463897" w:rsidRPr="00DE048A">
      <w:rPr>
        <w:rFonts w:cs="Calibri"/>
        <w:b/>
        <w:color w:val="808080"/>
        <w:sz w:val="20"/>
        <w:szCs w:val="20"/>
        <w:lang w:val="es-CO"/>
      </w:rPr>
      <w:t xml:space="preserve">eléfonos: </w:t>
    </w:r>
    <w:r w:rsidR="00114CA3">
      <w:rPr>
        <w:rFonts w:cs="Calibri"/>
        <w:b/>
        <w:color w:val="808080"/>
        <w:sz w:val="20"/>
        <w:szCs w:val="20"/>
      </w:rPr>
      <w:t>310 4546065</w:t>
    </w:r>
    <w:r w:rsidR="00463897" w:rsidRPr="00DE048A">
      <w:rPr>
        <w:rFonts w:cs="Calibri"/>
        <w:b/>
        <w:color w:val="808080"/>
        <w:sz w:val="20"/>
        <w:szCs w:val="20"/>
      </w:rPr>
      <w:t xml:space="preserve"> / </w:t>
    </w:r>
    <w:r w:rsidR="00964AA5">
      <w:rPr>
        <w:rFonts w:cs="Calibri"/>
        <w:b/>
        <w:color w:val="808080"/>
        <w:sz w:val="20"/>
        <w:szCs w:val="20"/>
      </w:rPr>
      <w:t>345 4491</w:t>
    </w:r>
    <w:r w:rsidR="00463897" w:rsidRPr="00DE048A">
      <w:rPr>
        <w:rFonts w:cs="Calibri"/>
        <w:b/>
        <w:color w:val="808080"/>
        <w:sz w:val="20"/>
        <w:szCs w:val="20"/>
      </w:rPr>
      <w:t>]</w:t>
    </w:r>
    <w:r w:rsidR="00463897" w:rsidRPr="00DE048A">
      <w:rPr>
        <w:rFonts w:cs="Calibri"/>
        <w:b/>
        <w:color w:val="808080"/>
        <w:sz w:val="20"/>
        <w:szCs w:val="20"/>
        <w:lang w:val="es-CO"/>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48A" w:rsidRPr="003C5784" w:rsidRDefault="001B1029" w:rsidP="003C5784">
    <w:pPr>
      <w:pStyle w:val="Piedepgina"/>
      <w:jc w:val="center"/>
      <w:rPr>
        <w:b/>
        <w:sz w:val="20"/>
        <w:szCs w:val="20"/>
        <w:lang w:val="es-CO"/>
      </w:rPr>
    </w:pPr>
    <w:hyperlink r:id="rId1" w:history="1">
      <w:r w:rsidR="003C5784" w:rsidRPr="003C5784">
        <w:rPr>
          <w:rStyle w:val="Hipervnculo"/>
          <w:b/>
          <w:sz w:val="20"/>
          <w:szCs w:val="20"/>
          <w:lang w:val="es-CO"/>
        </w:rPr>
        <w:t>www.agenciaoxigeno.com</w:t>
      </w:r>
    </w:hyperlink>
    <w:r w:rsidR="003C5784" w:rsidRPr="003C5784">
      <w:rPr>
        <w:b/>
        <w:sz w:val="20"/>
        <w:szCs w:val="20"/>
        <w:lang w:val="es-CO"/>
      </w:rPr>
      <w:t xml:space="preserve"> </w:t>
    </w:r>
    <w:r w:rsidR="003C5784" w:rsidRPr="003C5784">
      <w:rPr>
        <w:b/>
        <w:color w:val="595959"/>
        <w:sz w:val="20"/>
        <w:szCs w:val="20"/>
        <w:lang w:val="es-CO"/>
      </w:rPr>
      <w:t xml:space="preserve">[Teléfonos: </w:t>
    </w:r>
    <w:r w:rsidR="005F5A39">
      <w:rPr>
        <w:b/>
        <w:color w:val="595959"/>
        <w:sz w:val="20"/>
        <w:szCs w:val="20"/>
        <w:lang w:val="es-CO"/>
      </w:rPr>
      <w:t>310 4546065</w:t>
    </w:r>
    <w:r w:rsidR="003C5784" w:rsidRPr="003C5784">
      <w:rPr>
        <w:b/>
        <w:color w:val="595959"/>
        <w:sz w:val="20"/>
        <w:szCs w:val="20"/>
        <w:lang w:val="es-CO"/>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029" w:rsidRDefault="001B1029" w:rsidP="00463897">
      <w:pPr>
        <w:spacing w:after="0" w:line="240" w:lineRule="auto"/>
      </w:pPr>
      <w:r>
        <w:separator/>
      </w:r>
    </w:p>
  </w:footnote>
  <w:footnote w:type="continuationSeparator" w:id="0">
    <w:p w:rsidR="001B1029" w:rsidRDefault="001B1029" w:rsidP="00463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897" w:rsidRDefault="001B1029">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81219" o:spid="_x0000_s2050" type="#_x0000_t75" style="position:absolute;margin-left:0;margin-top:0;width:441.4pt;height:571.2pt;z-index:-251658752;mso-position-horizontal:center;mso-position-horizontal-relative:margin;mso-position-vertical:center;mso-position-vertical-relative:margin" o:allowincell="f">
          <v:imagedata r:id="rId1" o:title="hoja-m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897" w:rsidRDefault="007D3D2D">
    <w:pPr>
      <w:pStyle w:val="Encabezado"/>
    </w:pPr>
    <w:r>
      <w:rPr>
        <w:noProof/>
        <w:lang w:val="es-MX" w:eastAsia="es-MX"/>
      </w:rPr>
      <w:drawing>
        <wp:anchor distT="0" distB="0" distL="114300" distR="114300" simplePos="0" relativeHeight="251658752" behindDoc="1" locked="0" layoutInCell="1" allowOverlap="1">
          <wp:simplePos x="0" y="0"/>
          <wp:positionH relativeFrom="column">
            <wp:posOffset>-1080135</wp:posOffset>
          </wp:positionH>
          <wp:positionV relativeFrom="paragraph">
            <wp:posOffset>-457200</wp:posOffset>
          </wp:positionV>
          <wp:extent cx="7788275" cy="10075545"/>
          <wp:effectExtent l="0" t="0" r="3175" b="1905"/>
          <wp:wrapNone/>
          <wp:docPr id="4" name="Imagen 4" descr="hoja-mi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ja-mi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8275" cy="10075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897" w:rsidRDefault="001B1029">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81218" o:spid="_x0000_s2049" type="#_x0000_t75" style="position:absolute;margin-left:-84.85pt;margin-top:-71.6pt;width:612.55pt;height:792.7pt;z-index:-251659776;mso-position-horizontal-relative:margin;mso-position-vertical-relative:margin" o:allowincell="f">
          <v:imagedata r:id="rId1" o:title="hoja-m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F08FB"/>
    <w:multiLevelType w:val="hybridMultilevel"/>
    <w:tmpl w:val="7652CA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77A78B1"/>
    <w:multiLevelType w:val="hybridMultilevel"/>
    <w:tmpl w:val="D2E8CFC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3D1E79C5"/>
    <w:multiLevelType w:val="hybridMultilevel"/>
    <w:tmpl w:val="8C4CAA5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CE6228B"/>
    <w:multiLevelType w:val="hybridMultilevel"/>
    <w:tmpl w:val="E9A4EC0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1F012E4"/>
    <w:multiLevelType w:val="hybridMultilevel"/>
    <w:tmpl w:val="0C1020A2"/>
    <w:lvl w:ilvl="0" w:tplc="0C0A0001">
      <w:start w:val="1"/>
      <w:numFmt w:val="bullet"/>
      <w:lvlText w:val=""/>
      <w:lvlJc w:val="left"/>
      <w:pPr>
        <w:tabs>
          <w:tab w:val="num" w:pos="378"/>
        </w:tabs>
        <w:ind w:left="378" w:hanging="360"/>
      </w:pPr>
      <w:rPr>
        <w:rFonts w:ascii="Symbol" w:hAnsi="Symbol" w:hint="default"/>
      </w:rPr>
    </w:lvl>
    <w:lvl w:ilvl="1" w:tplc="0C0A0003" w:tentative="1">
      <w:start w:val="1"/>
      <w:numFmt w:val="bullet"/>
      <w:lvlText w:val="o"/>
      <w:lvlJc w:val="left"/>
      <w:pPr>
        <w:tabs>
          <w:tab w:val="num" w:pos="1098"/>
        </w:tabs>
        <w:ind w:left="1098" w:hanging="360"/>
      </w:pPr>
      <w:rPr>
        <w:rFonts w:ascii="Courier New" w:hAnsi="Courier New" w:cs="Courier New" w:hint="default"/>
      </w:rPr>
    </w:lvl>
    <w:lvl w:ilvl="2" w:tplc="0C0A0005" w:tentative="1">
      <w:start w:val="1"/>
      <w:numFmt w:val="bullet"/>
      <w:lvlText w:val=""/>
      <w:lvlJc w:val="left"/>
      <w:pPr>
        <w:tabs>
          <w:tab w:val="num" w:pos="1818"/>
        </w:tabs>
        <w:ind w:left="1818" w:hanging="360"/>
      </w:pPr>
      <w:rPr>
        <w:rFonts w:ascii="Wingdings" w:hAnsi="Wingdings" w:hint="default"/>
      </w:rPr>
    </w:lvl>
    <w:lvl w:ilvl="3" w:tplc="0C0A0001" w:tentative="1">
      <w:start w:val="1"/>
      <w:numFmt w:val="bullet"/>
      <w:lvlText w:val=""/>
      <w:lvlJc w:val="left"/>
      <w:pPr>
        <w:tabs>
          <w:tab w:val="num" w:pos="2538"/>
        </w:tabs>
        <w:ind w:left="2538" w:hanging="360"/>
      </w:pPr>
      <w:rPr>
        <w:rFonts w:ascii="Symbol" w:hAnsi="Symbol" w:hint="default"/>
      </w:rPr>
    </w:lvl>
    <w:lvl w:ilvl="4" w:tplc="0C0A0003" w:tentative="1">
      <w:start w:val="1"/>
      <w:numFmt w:val="bullet"/>
      <w:lvlText w:val="o"/>
      <w:lvlJc w:val="left"/>
      <w:pPr>
        <w:tabs>
          <w:tab w:val="num" w:pos="3258"/>
        </w:tabs>
        <w:ind w:left="3258" w:hanging="360"/>
      </w:pPr>
      <w:rPr>
        <w:rFonts w:ascii="Courier New" w:hAnsi="Courier New" w:cs="Courier New" w:hint="default"/>
      </w:rPr>
    </w:lvl>
    <w:lvl w:ilvl="5" w:tplc="0C0A0005" w:tentative="1">
      <w:start w:val="1"/>
      <w:numFmt w:val="bullet"/>
      <w:lvlText w:val=""/>
      <w:lvlJc w:val="left"/>
      <w:pPr>
        <w:tabs>
          <w:tab w:val="num" w:pos="3978"/>
        </w:tabs>
        <w:ind w:left="3978" w:hanging="360"/>
      </w:pPr>
      <w:rPr>
        <w:rFonts w:ascii="Wingdings" w:hAnsi="Wingdings" w:hint="default"/>
      </w:rPr>
    </w:lvl>
    <w:lvl w:ilvl="6" w:tplc="0C0A0001" w:tentative="1">
      <w:start w:val="1"/>
      <w:numFmt w:val="bullet"/>
      <w:lvlText w:val=""/>
      <w:lvlJc w:val="left"/>
      <w:pPr>
        <w:tabs>
          <w:tab w:val="num" w:pos="4698"/>
        </w:tabs>
        <w:ind w:left="4698" w:hanging="360"/>
      </w:pPr>
      <w:rPr>
        <w:rFonts w:ascii="Symbol" w:hAnsi="Symbol" w:hint="default"/>
      </w:rPr>
    </w:lvl>
    <w:lvl w:ilvl="7" w:tplc="0C0A0003" w:tentative="1">
      <w:start w:val="1"/>
      <w:numFmt w:val="bullet"/>
      <w:lvlText w:val="o"/>
      <w:lvlJc w:val="left"/>
      <w:pPr>
        <w:tabs>
          <w:tab w:val="num" w:pos="5418"/>
        </w:tabs>
        <w:ind w:left="5418" w:hanging="360"/>
      </w:pPr>
      <w:rPr>
        <w:rFonts w:ascii="Courier New" w:hAnsi="Courier New" w:cs="Courier New" w:hint="default"/>
      </w:rPr>
    </w:lvl>
    <w:lvl w:ilvl="8" w:tplc="0C0A0005" w:tentative="1">
      <w:start w:val="1"/>
      <w:numFmt w:val="bullet"/>
      <w:lvlText w:val=""/>
      <w:lvlJc w:val="left"/>
      <w:pPr>
        <w:tabs>
          <w:tab w:val="num" w:pos="6138"/>
        </w:tabs>
        <w:ind w:left="6138" w:hanging="360"/>
      </w:pPr>
      <w:rPr>
        <w:rFonts w:ascii="Wingdings" w:hAnsi="Wingdings" w:hint="default"/>
      </w:rPr>
    </w:lvl>
  </w:abstractNum>
  <w:abstractNum w:abstractNumId="5" w15:restartNumberingAfterBreak="0">
    <w:nsid w:val="79870311"/>
    <w:multiLevelType w:val="hybridMultilevel"/>
    <w:tmpl w:val="8BB8B9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num>
  <w:num w:numId="5">
    <w:abstractNumId w:val="1"/>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897"/>
    <w:rsid w:val="00030BAD"/>
    <w:rsid w:val="000427B1"/>
    <w:rsid w:val="0004416F"/>
    <w:rsid w:val="000506C1"/>
    <w:rsid w:val="00077C95"/>
    <w:rsid w:val="000827BB"/>
    <w:rsid w:val="00087127"/>
    <w:rsid w:val="000A7AC4"/>
    <w:rsid w:val="000B490C"/>
    <w:rsid w:val="000C6159"/>
    <w:rsid w:val="00112151"/>
    <w:rsid w:val="00114CA3"/>
    <w:rsid w:val="00121D2F"/>
    <w:rsid w:val="00127E03"/>
    <w:rsid w:val="001328B3"/>
    <w:rsid w:val="00140C9C"/>
    <w:rsid w:val="001430CC"/>
    <w:rsid w:val="001819F4"/>
    <w:rsid w:val="00182497"/>
    <w:rsid w:val="00197A7F"/>
    <w:rsid w:val="001B1029"/>
    <w:rsid w:val="001B3828"/>
    <w:rsid w:val="00214DE8"/>
    <w:rsid w:val="002606E6"/>
    <w:rsid w:val="0028653A"/>
    <w:rsid w:val="002A35E8"/>
    <w:rsid w:val="002B67C0"/>
    <w:rsid w:val="002C4B0A"/>
    <w:rsid w:val="002C6758"/>
    <w:rsid w:val="002D6F3B"/>
    <w:rsid w:val="002E64DB"/>
    <w:rsid w:val="002E7572"/>
    <w:rsid w:val="00325C55"/>
    <w:rsid w:val="00343FB7"/>
    <w:rsid w:val="00355186"/>
    <w:rsid w:val="003C04B8"/>
    <w:rsid w:val="003C35DB"/>
    <w:rsid w:val="003C5784"/>
    <w:rsid w:val="003D1201"/>
    <w:rsid w:val="003E7A53"/>
    <w:rsid w:val="00420B5C"/>
    <w:rsid w:val="004214B7"/>
    <w:rsid w:val="00443CD2"/>
    <w:rsid w:val="00445812"/>
    <w:rsid w:val="00463897"/>
    <w:rsid w:val="00473F71"/>
    <w:rsid w:val="00485CB6"/>
    <w:rsid w:val="004A2698"/>
    <w:rsid w:val="004A590E"/>
    <w:rsid w:val="004E7756"/>
    <w:rsid w:val="004F0715"/>
    <w:rsid w:val="004F7005"/>
    <w:rsid w:val="00513A69"/>
    <w:rsid w:val="005171BF"/>
    <w:rsid w:val="005410FC"/>
    <w:rsid w:val="005522C6"/>
    <w:rsid w:val="00557E7B"/>
    <w:rsid w:val="00560EFB"/>
    <w:rsid w:val="005B7A54"/>
    <w:rsid w:val="005F5A39"/>
    <w:rsid w:val="00602D82"/>
    <w:rsid w:val="006037C8"/>
    <w:rsid w:val="006845C1"/>
    <w:rsid w:val="006A06CA"/>
    <w:rsid w:val="006F1013"/>
    <w:rsid w:val="006F68CC"/>
    <w:rsid w:val="0070792F"/>
    <w:rsid w:val="00716310"/>
    <w:rsid w:val="00721EC1"/>
    <w:rsid w:val="0072530E"/>
    <w:rsid w:val="007457A4"/>
    <w:rsid w:val="00776D17"/>
    <w:rsid w:val="00780CFB"/>
    <w:rsid w:val="00783FD1"/>
    <w:rsid w:val="007D3D2D"/>
    <w:rsid w:val="00800570"/>
    <w:rsid w:val="008025E2"/>
    <w:rsid w:val="00820026"/>
    <w:rsid w:val="00884068"/>
    <w:rsid w:val="00885C2E"/>
    <w:rsid w:val="00893365"/>
    <w:rsid w:val="008C46A2"/>
    <w:rsid w:val="008D02CC"/>
    <w:rsid w:val="008E4306"/>
    <w:rsid w:val="008F6957"/>
    <w:rsid w:val="009316FC"/>
    <w:rsid w:val="00944874"/>
    <w:rsid w:val="00964AA5"/>
    <w:rsid w:val="009A70A4"/>
    <w:rsid w:val="009B3397"/>
    <w:rsid w:val="009C6E06"/>
    <w:rsid w:val="009D624E"/>
    <w:rsid w:val="009D6F8F"/>
    <w:rsid w:val="009F5ADB"/>
    <w:rsid w:val="00A27958"/>
    <w:rsid w:val="00A321E3"/>
    <w:rsid w:val="00A349AF"/>
    <w:rsid w:val="00A52CB0"/>
    <w:rsid w:val="00A7063C"/>
    <w:rsid w:val="00A853FF"/>
    <w:rsid w:val="00A909B8"/>
    <w:rsid w:val="00AC391B"/>
    <w:rsid w:val="00AD4D62"/>
    <w:rsid w:val="00AF0C92"/>
    <w:rsid w:val="00B24EC1"/>
    <w:rsid w:val="00B31515"/>
    <w:rsid w:val="00B909FE"/>
    <w:rsid w:val="00BA6948"/>
    <w:rsid w:val="00BB587E"/>
    <w:rsid w:val="00BD49A0"/>
    <w:rsid w:val="00BE3596"/>
    <w:rsid w:val="00BF56B1"/>
    <w:rsid w:val="00C0038E"/>
    <w:rsid w:val="00C32732"/>
    <w:rsid w:val="00C45570"/>
    <w:rsid w:val="00CA2C0C"/>
    <w:rsid w:val="00CA4188"/>
    <w:rsid w:val="00CE2D8E"/>
    <w:rsid w:val="00CE5995"/>
    <w:rsid w:val="00D1022C"/>
    <w:rsid w:val="00D44C64"/>
    <w:rsid w:val="00D65AC3"/>
    <w:rsid w:val="00DC305A"/>
    <w:rsid w:val="00DD44C2"/>
    <w:rsid w:val="00DE048A"/>
    <w:rsid w:val="00E0054F"/>
    <w:rsid w:val="00E74B13"/>
    <w:rsid w:val="00EB1610"/>
    <w:rsid w:val="00ED5D0A"/>
    <w:rsid w:val="00EF33C6"/>
    <w:rsid w:val="00EF7376"/>
    <w:rsid w:val="00F038C7"/>
    <w:rsid w:val="00F30290"/>
    <w:rsid w:val="00F436C5"/>
    <w:rsid w:val="00F45206"/>
    <w:rsid w:val="00F821CF"/>
    <w:rsid w:val="00F82390"/>
    <w:rsid w:val="00F928AE"/>
    <w:rsid w:val="00FA386B"/>
    <w:rsid w:val="00FA6719"/>
    <w:rsid w:val="00FB5B98"/>
    <w:rsid w:val="00FF56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A64B89E"/>
  <w15:chartTrackingRefBased/>
  <w15:docId w15:val="{12626CF8-B338-452E-B873-0175D6B4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C64"/>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38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3897"/>
  </w:style>
  <w:style w:type="paragraph" w:styleId="Piedepgina">
    <w:name w:val="footer"/>
    <w:basedOn w:val="Normal"/>
    <w:link w:val="PiedepginaCar"/>
    <w:uiPriority w:val="99"/>
    <w:unhideWhenUsed/>
    <w:rsid w:val="004638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3897"/>
  </w:style>
  <w:style w:type="paragraph" w:styleId="Textodeglobo">
    <w:name w:val="Balloon Text"/>
    <w:basedOn w:val="Normal"/>
    <w:link w:val="TextodegloboCar"/>
    <w:uiPriority w:val="99"/>
    <w:semiHidden/>
    <w:unhideWhenUsed/>
    <w:rsid w:val="00463897"/>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463897"/>
    <w:rPr>
      <w:rFonts w:ascii="Tahoma" w:hAnsi="Tahoma" w:cs="Tahoma"/>
      <w:sz w:val="16"/>
      <w:szCs w:val="16"/>
    </w:rPr>
  </w:style>
  <w:style w:type="character" w:styleId="Hipervnculo">
    <w:name w:val="Hyperlink"/>
    <w:uiPriority w:val="99"/>
    <w:unhideWhenUsed/>
    <w:rsid w:val="00463897"/>
    <w:rPr>
      <w:color w:val="0000FF"/>
      <w:u w:val="single"/>
    </w:rPr>
  </w:style>
  <w:style w:type="paragraph" w:styleId="NormalWeb">
    <w:name w:val="Normal (Web)"/>
    <w:basedOn w:val="Normal"/>
    <w:uiPriority w:val="99"/>
    <w:unhideWhenUsed/>
    <w:rsid w:val="00CE599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grey">
    <w:name w:val="grey"/>
    <w:basedOn w:val="Fuentedeprrafopredeter"/>
    <w:rsid w:val="00CE5995"/>
  </w:style>
  <w:style w:type="paragraph" w:styleId="Sinespaciado">
    <w:name w:val="No Spacing"/>
    <w:uiPriority w:val="1"/>
    <w:qFormat/>
    <w:rsid w:val="00BB587E"/>
    <w:rPr>
      <w:sz w:val="22"/>
      <w:szCs w:val="22"/>
      <w:lang w:val="es-ES" w:eastAsia="en-US"/>
    </w:rPr>
  </w:style>
  <w:style w:type="table" w:styleId="Sombreadoclaro-nfasis2">
    <w:name w:val="Light Shading Accent 2"/>
    <w:basedOn w:val="Tablanormal"/>
    <w:uiPriority w:val="60"/>
    <w:rsid w:val="00BB587E"/>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ablaconcuadrcula">
    <w:name w:val="Table Grid"/>
    <w:basedOn w:val="Tablanormal"/>
    <w:uiPriority w:val="59"/>
    <w:rsid w:val="002C4B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ombreadomedio1-nfasis2">
    <w:name w:val="Medium Shading 1 Accent 2"/>
    <w:basedOn w:val="Tablanormal"/>
    <w:uiPriority w:val="63"/>
    <w:rsid w:val="002C4B0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styleId="Hipervnculovisitado">
    <w:name w:val="FollowedHyperlink"/>
    <w:uiPriority w:val="99"/>
    <w:semiHidden/>
    <w:unhideWhenUsed/>
    <w:rsid w:val="00112151"/>
    <w:rPr>
      <w:color w:val="800080"/>
      <w:u w:val="single"/>
    </w:rPr>
  </w:style>
  <w:style w:type="paragraph" w:customStyle="1" w:styleId="Default">
    <w:name w:val="Default"/>
    <w:rsid w:val="00A52CB0"/>
    <w:pPr>
      <w:autoSpaceDE w:val="0"/>
      <w:autoSpaceDN w:val="0"/>
      <w:adjustRightInd w:val="0"/>
    </w:pPr>
    <w:rPr>
      <w:rFonts w:cs="Calibri"/>
      <w:color w:val="000000"/>
      <w:sz w:val="24"/>
      <w:szCs w:val="24"/>
    </w:rPr>
  </w:style>
  <w:style w:type="paragraph" w:styleId="Prrafodelista">
    <w:name w:val="List Paragraph"/>
    <w:basedOn w:val="Normal"/>
    <w:uiPriority w:val="34"/>
    <w:qFormat/>
    <w:rsid w:val="00A52CB0"/>
    <w:pPr>
      <w:ind w:left="720"/>
      <w:contextualSpacing/>
    </w:pPr>
    <w:rPr>
      <w:lang w:val="es-CO"/>
    </w:rPr>
  </w:style>
  <w:style w:type="table" w:customStyle="1" w:styleId="Tablaconcuadrcula2-nfasis2">
    <w:name w:val="Tabla con cuadrícula 2 - Énfasis 2"/>
    <w:basedOn w:val="Tablanormal"/>
    <w:uiPriority w:val="47"/>
    <w:rsid w:val="00B31515"/>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1884">
      <w:bodyDiv w:val="1"/>
      <w:marLeft w:val="0"/>
      <w:marRight w:val="0"/>
      <w:marTop w:val="0"/>
      <w:marBottom w:val="0"/>
      <w:divBdr>
        <w:top w:val="none" w:sz="0" w:space="0" w:color="auto"/>
        <w:left w:val="none" w:sz="0" w:space="0" w:color="auto"/>
        <w:bottom w:val="none" w:sz="0" w:space="0" w:color="auto"/>
        <w:right w:val="none" w:sz="0" w:space="0" w:color="auto"/>
      </w:divBdr>
      <w:divsChild>
        <w:div w:id="819879619">
          <w:marLeft w:val="0"/>
          <w:marRight w:val="0"/>
          <w:marTop w:val="0"/>
          <w:marBottom w:val="0"/>
          <w:divBdr>
            <w:top w:val="none" w:sz="0" w:space="0" w:color="auto"/>
            <w:left w:val="none" w:sz="0" w:space="0" w:color="auto"/>
            <w:bottom w:val="none" w:sz="0" w:space="0" w:color="auto"/>
            <w:right w:val="none" w:sz="0" w:space="0" w:color="auto"/>
          </w:divBdr>
        </w:div>
      </w:divsChild>
    </w:div>
    <w:div w:id="2054645718">
      <w:bodyDiv w:val="1"/>
      <w:marLeft w:val="0"/>
      <w:marRight w:val="0"/>
      <w:marTop w:val="0"/>
      <w:marBottom w:val="15"/>
      <w:divBdr>
        <w:top w:val="none" w:sz="0" w:space="0" w:color="auto"/>
        <w:left w:val="none" w:sz="0" w:space="0" w:color="auto"/>
        <w:bottom w:val="none" w:sz="0" w:space="0" w:color="auto"/>
        <w:right w:val="none" w:sz="0" w:space="0" w:color="auto"/>
      </w:divBdr>
      <w:divsChild>
        <w:div w:id="277371607">
          <w:marLeft w:val="0"/>
          <w:marRight w:val="0"/>
          <w:marTop w:val="0"/>
          <w:marBottom w:val="0"/>
          <w:divBdr>
            <w:top w:val="none" w:sz="0" w:space="0" w:color="auto"/>
            <w:left w:val="none" w:sz="0" w:space="0" w:color="auto"/>
            <w:bottom w:val="none" w:sz="0" w:space="0" w:color="auto"/>
            <w:right w:val="none" w:sz="0" w:space="0" w:color="auto"/>
          </w:divBdr>
          <w:divsChild>
            <w:div w:id="612783527">
              <w:marLeft w:val="0"/>
              <w:marRight w:val="0"/>
              <w:marTop w:val="0"/>
              <w:marBottom w:val="0"/>
              <w:divBdr>
                <w:top w:val="none" w:sz="0" w:space="0" w:color="auto"/>
                <w:left w:val="none" w:sz="0" w:space="0" w:color="auto"/>
                <w:bottom w:val="none" w:sz="0" w:space="0" w:color="auto"/>
                <w:right w:val="none" w:sz="0" w:space="0" w:color="auto"/>
              </w:divBdr>
              <w:divsChild>
                <w:div w:id="50886635">
                  <w:marLeft w:val="0"/>
                  <w:marRight w:val="0"/>
                  <w:marTop w:val="0"/>
                  <w:marBottom w:val="0"/>
                  <w:divBdr>
                    <w:top w:val="none" w:sz="0" w:space="0" w:color="auto"/>
                    <w:left w:val="none" w:sz="0" w:space="0" w:color="auto"/>
                    <w:bottom w:val="none" w:sz="0" w:space="0" w:color="auto"/>
                    <w:right w:val="none" w:sz="0" w:space="0" w:color="auto"/>
                  </w:divBdr>
                  <w:divsChild>
                    <w:div w:id="425539024">
                      <w:marLeft w:val="150"/>
                      <w:marRight w:val="150"/>
                      <w:marTop w:val="0"/>
                      <w:marBottom w:val="0"/>
                      <w:divBdr>
                        <w:top w:val="none" w:sz="0" w:space="0" w:color="auto"/>
                        <w:left w:val="none" w:sz="0" w:space="0" w:color="auto"/>
                        <w:bottom w:val="none" w:sz="0" w:space="0" w:color="auto"/>
                        <w:right w:val="none" w:sz="0" w:space="0" w:color="auto"/>
                      </w:divBdr>
                      <w:divsChild>
                        <w:div w:id="4795682">
                          <w:marLeft w:val="0"/>
                          <w:marRight w:val="0"/>
                          <w:marTop w:val="0"/>
                          <w:marBottom w:val="150"/>
                          <w:divBdr>
                            <w:top w:val="none" w:sz="0" w:space="0" w:color="auto"/>
                            <w:left w:val="none" w:sz="0" w:space="0" w:color="auto"/>
                            <w:bottom w:val="none" w:sz="0" w:space="0" w:color="auto"/>
                            <w:right w:val="none" w:sz="0" w:space="0" w:color="auto"/>
                          </w:divBdr>
                          <w:divsChild>
                            <w:div w:id="1136722060">
                              <w:marLeft w:val="0"/>
                              <w:marRight w:val="0"/>
                              <w:marTop w:val="0"/>
                              <w:marBottom w:val="0"/>
                              <w:divBdr>
                                <w:top w:val="none" w:sz="0" w:space="0" w:color="auto"/>
                                <w:left w:val="none" w:sz="0" w:space="0" w:color="auto"/>
                                <w:bottom w:val="none" w:sz="0" w:space="0" w:color="auto"/>
                                <w:right w:val="none" w:sz="0" w:space="0" w:color="auto"/>
                              </w:divBdr>
                              <w:divsChild>
                                <w:div w:id="264114019">
                                  <w:marLeft w:val="0"/>
                                  <w:marRight w:val="0"/>
                                  <w:marTop w:val="0"/>
                                  <w:marBottom w:val="0"/>
                                  <w:divBdr>
                                    <w:top w:val="none" w:sz="0" w:space="0" w:color="auto"/>
                                    <w:left w:val="none" w:sz="0" w:space="0" w:color="auto"/>
                                    <w:bottom w:val="none" w:sz="0" w:space="0" w:color="auto"/>
                                    <w:right w:val="none" w:sz="0" w:space="0" w:color="auto"/>
                                  </w:divBdr>
                                  <w:divsChild>
                                    <w:div w:id="1377655111">
                                      <w:marLeft w:val="0"/>
                                      <w:marRight w:val="0"/>
                                      <w:marTop w:val="0"/>
                                      <w:marBottom w:val="0"/>
                                      <w:divBdr>
                                        <w:top w:val="none" w:sz="0" w:space="0" w:color="auto"/>
                                        <w:left w:val="none" w:sz="0" w:space="0" w:color="auto"/>
                                        <w:bottom w:val="none" w:sz="0" w:space="0" w:color="auto"/>
                                        <w:right w:val="none" w:sz="0" w:space="0" w:color="auto"/>
                                      </w:divBdr>
                                      <w:divsChild>
                                        <w:div w:id="850028650">
                                          <w:marLeft w:val="19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genciaoxigen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genciaoxigeno.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agenciaoxigeno.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genciaoxigen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E6500-590D-402A-AFD8-4FAF84A5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2670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3149</CharactersWithSpaces>
  <SharedDoc>false</SharedDoc>
  <HLinks>
    <vt:vector size="30" baseType="variant">
      <vt:variant>
        <vt:i4>3276850</vt:i4>
      </vt:variant>
      <vt:variant>
        <vt:i4>6</vt:i4>
      </vt:variant>
      <vt:variant>
        <vt:i4>0</vt:i4>
      </vt:variant>
      <vt:variant>
        <vt:i4>5</vt:i4>
      </vt:variant>
      <vt:variant>
        <vt:lpwstr>http://www.agenciaoxigeno.com/</vt:lpwstr>
      </vt:variant>
      <vt:variant>
        <vt:lpwstr/>
      </vt:variant>
      <vt:variant>
        <vt:i4>3407997</vt:i4>
      </vt:variant>
      <vt:variant>
        <vt:i4>3</vt:i4>
      </vt:variant>
      <vt:variant>
        <vt:i4>0</vt:i4>
      </vt:variant>
      <vt:variant>
        <vt:i4>5</vt:i4>
      </vt:variant>
      <vt:variant>
        <vt:lpwstr>http://www.empresa.com/</vt:lpwstr>
      </vt:variant>
      <vt:variant>
        <vt:lpwstr/>
      </vt:variant>
      <vt:variant>
        <vt:i4>5177469</vt:i4>
      </vt:variant>
      <vt:variant>
        <vt:i4>0</vt:i4>
      </vt:variant>
      <vt:variant>
        <vt:i4>0</vt:i4>
      </vt:variant>
      <vt:variant>
        <vt:i4>5</vt:i4>
      </vt:variant>
      <vt:variant>
        <vt:lpwstr>mailto:info@agenciaoxigeno.com</vt:lpwstr>
      </vt:variant>
      <vt:variant>
        <vt:lpwstr/>
      </vt:variant>
      <vt:variant>
        <vt:i4>3276850</vt:i4>
      </vt:variant>
      <vt:variant>
        <vt:i4>3</vt:i4>
      </vt:variant>
      <vt:variant>
        <vt:i4>0</vt:i4>
      </vt:variant>
      <vt:variant>
        <vt:i4>5</vt:i4>
      </vt:variant>
      <vt:variant>
        <vt:lpwstr>http://www.agenciaoxigeno.com/</vt:lpwstr>
      </vt:variant>
      <vt:variant>
        <vt:lpwstr/>
      </vt:variant>
      <vt:variant>
        <vt:i4>3276850</vt:i4>
      </vt:variant>
      <vt:variant>
        <vt:i4>0</vt:i4>
      </vt:variant>
      <vt:variant>
        <vt:i4>0</vt:i4>
      </vt:variant>
      <vt:variant>
        <vt:i4>5</vt:i4>
      </vt:variant>
      <vt:variant>
        <vt:lpwstr>http://www.agenciaoxigeno.com/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dc:creator>
  <cp:keywords/>
  <cp:lastModifiedBy>Oxigeno</cp:lastModifiedBy>
  <cp:revision>4</cp:revision>
  <cp:lastPrinted>2024-06-21T21:18:00Z</cp:lastPrinted>
  <dcterms:created xsi:type="dcterms:W3CDTF">2024-08-01T16:19:00Z</dcterms:created>
  <dcterms:modified xsi:type="dcterms:W3CDTF">2025-08-19T15:07:00Z</dcterms:modified>
</cp:coreProperties>
</file>